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378F" w:rsidRDefault="00DF378F" w:rsidP="00DF378F">
      <w:pPr>
        <w:pStyle w:val="Title"/>
      </w:pPr>
      <w:r w:rsidRPr="00E46395">
        <w:t>Macs, EPPI Reviewer 4 and Firefox / Silverlight</w:t>
      </w:r>
    </w:p>
    <w:p w:rsidR="00DF378F" w:rsidRDefault="00DF378F" w:rsidP="00DF378F"/>
    <w:p w:rsidR="002606FD" w:rsidRPr="008F4AB5" w:rsidRDefault="002606FD" w:rsidP="00DF378F">
      <w:pPr>
        <w:rPr>
          <w:color w:val="C00000"/>
          <w:sz w:val="32"/>
        </w:rPr>
      </w:pPr>
      <w:r w:rsidRPr="008F4AB5">
        <w:rPr>
          <w:color w:val="C00000"/>
          <w:sz w:val="32"/>
        </w:rPr>
        <w:t xml:space="preserve">NOTE: This only applies to </w:t>
      </w:r>
      <w:r w:rsidRPr="008F4AB5">
        <w:rPr>
          <w:b/>
          <w:color w:val="C00000"/>
          <w:sz w:val="32"/>
        </w:rPr>
        <w:t>Mac OS 10.14 (Mojave) or earlier</w:t>
      </w:r>
      <w:r w:rsidRPr="008F4AB5">
        <w:rPr>
          <w:color w:val="C00000"/>
          <w:sz w:val="32"/>
        </w:rPr>
        <w:t>. Macs upgraded to Catalina (macOS 10.15) will only run 64-bit applications and will not run the necessary Silverlight browser add-on.</w:t>
      </w:r>
    </w:p>
    <w:p w:rsidR="002606FD" w:rsidRPr="008F4AB5" w:rsidRDefault="002606FD" w:rsidP="00DF378F">
      <w:pPr>
        <w:rPr>
          <w:color w:val="C00000"/>
          <w:sz w:val="32"/>
        </w:rPr>
      </w:pPr>
      <w:r w:rsidRPr="008F4AB5">
        <w:rPr>
          <w:color w:val="C00000"/>
          <w:sz w:val="32"/>
        </w:rPr>
        <w:t xml:space="preserve">If you are using macOS 10.15 (Catalina), please use </w:t>
      </w:r>
      <w:r w:rsidRPr="008F4AB5">
        <w:rPr>
          <w:b/>
          <w:i/>
          <w:color w:val="C00000"/>
          <w:sz w:val="32"/>
        </w:rPr>
        <w:t>EPPI Reviewer Web</w:t>
      </w:r>
      <w:r w:rsidRPr="008F4AB5">
        <w:rPr>
          <w:color w:val="C00000"/>
          <w:sz w:val="32"/>
        </w:rPr>
        <w:t xml:space="preserve">. This runs on any modern browser and across devices, including smartphones and tablets. See our </w:t>
      </w:r>
      <w:hyperlink r:id="rId5" w:history="1">
        <w:r w:rsidRPr="008F4AB5">
          <w:rPr>
            <w:rStyle w:val="Hyperlink"/>
            <w:color w:val="C00000"/>
            <w:sz w:val="32"/>
          </w:rPr>
          <w:t xml:space="preserve">website </w:t>
        </w:r>
      </w:hyperlink>
      <w:r w:rsidRPr="008F4AB5">
        <w:rPr>
          <w:color w:val="C00000"/>
          <w:sz w:val="32"/>
        </w:rPr>
        <w:t xml:space="preserve">and </w:t>
      </w:r>
      <w:hyperlink r:id="rId6" w:history="1">
        <w:r w:rsidRPr="008F4AB5">
          <w:rPr>
            <w:rStyle w:val="Hyperlink"/>
            <w:color w:val="C00000"/>
            <w:sz w:val="32"/>
          </w:rPr>
          <w:t xml:space="preserve">forum </w:t>
        </w:r>
      </w:hyperlink>
      <w:r w:rsidRPr="008F4AB5">
        <w:rPr>
          <w:color w:val="C00000"/>
          <w:sz w:val="32"/>
        </w:rPr>
        <w:t>for further details of ER-Web.</w:t>
      </w:r>
    </w:p>
    <w:p w:rsidR="002606FD" w:rsidRDefault="002606FD" w:rsidP="00DF378F"/>
    <w:p w:rsidR="00DF378F" w:rsidRDefault="00DF378F" w:rsidP="00DF378F">
      <w:pPr>
        <w:pStyle w:val="Heading1"/>
        <w:numPr>
          <w:ilvl w:val="0"/>
          <w:numId w:val="7"/>
        </w:numPr>
        <w:rPr>
          <w:rFonts w:eastAsia="Times New Roman"/>
          <w:lang w:val="en-US" w:eastAsia="en-GB"/>
        </w:rPr>
      </w:pPr>
      <w:r>
        <w:rPr>
          <w:rFonts w:eastAsia="Times New Roman"/>
          <w:lang w:val="en-US" w:eastAsia="en-GB"/>
        </w:rPr>
        <w:t>Installing Firefox ESR v52.9.0</w:t>
      </w:r>
    </w:p>
    <w:p w:rsidR="00DF378F" w:rsidRDefault="00DF378F" w:rsidP="00DF378F">
      <w:pPr>
        <w:rPr>
          <w:lang w:val="en-US" w:eastAsia="en-GB"/>
        </w:rPr>
      </w:pPr>
    </w:p>
    <w:p w:rsidR="00DF378F" w:rsidRDefault="00DF378F" w:rsidP="00DF378F">
      <w:pPr>
        <w:ind w:left="360"/>
      </w:pPr>
      <w:r w:rsidRPr="00DF378F">
        <w:rPr>
          <w:lang w:val="en-US" w:eastAsia="en-GB"/>
        </w:rPr>
        <w:t>Download and install</w:t>
      </w:r>
      <w:r w:rsidR="004811C5">
        <w:rPr>
          <w:lang w:val="en-US" w:eastAsia="en-GB"/>
        </w:rPr>
        <w:t>*</w:t>
      </w:r>
      <w:r w:rsidRPr="00DF378F">
        <w:rPr>
          <w:lang w:val="en-US" w:eastAsia="en-GB"/>
        </w:rPr>
        <w:t xml:space="preserve"> Firefox ESR v52.9.0 from </w:t>
      </w:r>
      <w:hyperlink r:id="rId7" w:history="1">
        <w:r w:rsidR="004811C5" w:rsidRPr="00D11B29">
          <w:rPr>
            <w:rStyle w:val="Hyperlink"/>
            <w:rFonts w:eastAsia="Times New Roman" w:cs="Arial"/>
            <w:lang w:val="en-US" w:eastAsia="en-GB"/>
          </w:rPr>
          <w:t>https://archive.mozilla.org/pub/firefox/releases/52.9.0esr/mac/</w:t>
        </w:r>
      </w:hyperlink>
      <w:r w:rsidR="004811C5">
        <w:rPr>
          <w:lang w:val="en-US" w:eastAsia="en-GB"/>
        </w:rPr>
        <w:t xml:space="preserve">. </w:t>
      </w:r>
      <w:r w:rsidRPr="00DF378F">
        <w:rPr>
          <w:lang w:val="en-US" w:eastAsia="en-GB"/>
        </w:rPr>
        <w:t xml:space="preserve">(The versions </w:t>
      </w:r>
      <w:proofErr w:type="gramStart"/>
      <w:r w:rsidRPr="00DF378F">
        <w:rPr>
          <w:lang w:val="en-US" w:eastAsia="en-GB"/>
        </w:rPr>
        <w:t>are organized</w:t>
      </w:r>
      <w:proofErr w:type="gramEnd"/>
      <w:r w:rsidRPr="00DF378F">
        <w:rPr>
          <w:lang w:val="en-US" w:eastAsia="en-GB"/>
        </w:rPr>
        <w:t xml:space="preserve"> in language. A </w:t>
      </w:r>
      <w:r>
        <w:t xml:space="preserve">full list of the language abbreviations used can be found at </w:t>
      </w:r>
      <w:hyperlink r:id="rId8" w:history="1">
        <w:r w:rsidRPr="00A405D8">
          <w:rPr>
            <w:rStyle w:val="Hyperlink"/>
          </w:rPr>
          <w:t>http://www.lingoes.net/en/translator/langcode.htm</w:t>
        </w:r>
      </w:hyperlink>
      <w:r>
        <w:t xml:space="preserve"> e.g. the Swedish version is at </w:t>
      </w:r>
      <w:hyperlink r:id="rId9" w:history="1">
        <w:r w:rsidRPr="00A405D8">
          <w:rPr>
            <w:rStyle w:val="Hyperlink"/>
          </w:rPr>
          <w:t>https://archive.mozilla.org/pub/firefox/releases/52.9.0esr/win64/sv-SE/</w:t>
        </w:r>
      </w:hyperlink>
      <w:r>
        <w:t>.)</w:t>
      </w:r>
    </w:p>
    <w:p w:rsidR="00DF378F" w:rsidRDefault="00DF378F" w:rsidP="00DF378F">
      <w:pPr>
        <w:ind w:left="360"/>
        <w:rPr>
          <w:lang w:val="en-US" w:eastAsia="en-GB"/>
        </w:rPr>
      </w:pPr>
    </w:p>
    <w:p w:rsidR="004811C5" w:rsidRDefault="004811C5" w:rsidP="00DF378F">
      <w:pPr>
        <w:ind w:left="360"/>
        <w:rPr>
          <w:lang w:val="en-US" w:eastAsia="en-GB"/>
        </w:rPr>
      </w:pPr>
      <w:r>
        <w:rPr>
          <w:lang w:val="en-US" w:eastAsia="en-GB"/>
        </w:rPr>
        <w:t xml:space="preserve">*NOTE – you may find that the installer checks for updates </w:t>
      </w:r>
      <w:r w:rsidRPr="004811C5">
        <w:rPr>
          <w:b/>
          <w:i/>
          <w:lang w:val="en-US" w:eastAsia="en-GB"/>
        </w:rPr>
        <w:t>before</w:t>
      </w:r>
      <w:r>
        <w:rPr>
          <w:lang w:val="en-US" w:eastAsia="en-GB"/>
        </w:rPr>
        <w:t xml:space="preserve"> installing. We advise you to disconnect from the internet after downloading the application, before you start the installation process. This will prevent the installer finding any updates online. You can do this via your System Preferences (or simply by removing your network cable / turning off Wi-Fi).</w:t>
      </w:r>
    </w:p>
    <w:p w:rsidR="004811C5" w:rsidRDefault="004811C5" w:rsidP="00DF378F">
      <w:pPr>
        <w:ind w:left="360"/>
        <w:rPr>
          <w:lang w:val="en-US" w:eastAsia="en-GB"/>
        </w:rPr>
      </w:pPr>
    </w:p>
    <w:p w:rsidR="004811C5" w:rsidRDefault="004811C5" w:rsidP="00DF378F">
      <w:pPr>
        <w:ind w:left="360"/>
        <w:rPr>
          <w:lang w:val="en-US" w:eastAsia="en-GB"/>
        </w:rPr>
      </w:pPr>
      <w:r>
        <w:rPr>
          <w:lang w:val="en-US" w:eastAsia="en-GB"/>
        </w:rPr>
        <w:t>Once you have installed Firefox ESR v52.9.0, you will have to set it up in the correct manner, as described in the following section.</w:t>
      </w:r>
    </w:p>
    <w:p w:rsidR="004811C5" w:rsidRDefault="004811C5" w:rsidP="004811C5">
      <w:pPr>
        <w:rPr>
          <w:lang w:val="en-US" w:eastAsia="en-GB"/>
        </w:rPr>
      </w:pPr>
      <w:r>
        <w:rPr>
          <w:lang w:val="en-US" w:eastAsia="en-GB"/>
        </w:rPr>
        <w:br w:type="page"/>
      </w:r>
    </w:p>
    <w:p w:rsidR="004811C5" w:rsidRPr="00DF378F" w:rsidRDefault="004811C5" w:rsidP="00DF378F">
      <w:pPr>
        <w:ind w:left="360"/>
        <w:rPr>
          <w:lang w:val="en-US" w:eastAsia="en-GB"/>
        </w:rPr>
      </w:pPr>
    </w:p>
    <w:p w:rsidR="00DF378F" w:rsidRPr="00B64354" w:rsidRDefault="00DF378F" w:rsidP="00DF378F">
      <w:pPr>
        <w:pStyle w:val="Heading1"/>
        <w:numPr>
          <w:ilvl w:val="0"/>
          <w:numId w:val="7"/>
        </w:numPr>
        <w:rPr>
          <w:rFonts w:eastAsia="Times New Roman" w:cs="Arial"/>
          <w:lang w:val="en-US" w:eastAsia="en-GB"/>
        </w:rPr>
      </w:pPr>
      <w:r>
        <w:t>Setting up Firefox ESR v52.9.0</w:t>
      </w:r>
    </w:p>
    <w:p w:rsidR="00DF378F" w:rsidRPr="00B64354" w:rsidRDefault="00DF378F" w:rsidP="00DF378F">
      <w:pPr>
        <w:pStyle w:val="ListParagraph"/>
        <w:rPr>
          <w:rFonts w:eastAsia="Times New Roman" w:cs="Arial"/>
          <w:lang w:val="en-US" w:eastAsia="en-GB"/>
        </w:rPr>
      </w:pPr>
    </w:p>
    <w:p w:rsidR="00DF378F" w:rsidRDefault="00DF378F" w:rsidP="00DF378F">
      <w:pPr>
        <w:pStyle w:val="ListParagraph"/>
        <w:numPr>
          <w:ilvl w:val="0"/>
          <w:numId w:val="13"/>
        </w:numPr>
        <w:shd w:val="clear" w:color="auto" w:fill="FFFFFF"/>
        <w:spacing w:before="100" w:beforeAutospacing="1" w:after="360" w:line="240" w:lineRule="auto"/>
      </w:pPr>
      <w:r w:rsidRPr="00DF378F">
        <w:rPr>
          <w:rFonts w:eastAsia="Times New Roman" w:cs="Arial"/>
          <w:lang w:val="en-US" w:eastAsia="en-GB"/>
        </w:rPr>
        <w:t xml:space="preserve">Disable Updates - </w:t>
      </w:r>
      <w:r>
        <w:t>Note that you should disable updates for Firefox, to prevent your installation updating to another version that does not allow NPAPI plug-ins.</w:t>
      </w:r>
    </w:p>
    <w:p w:rsidR="00DF378F" w:rsidRDefault="00DF378F" w:rsidP="00DF378F">
      <w:pPr>
        <w:pStyle w:val="ListParagraph"/>
        <w:shd w:val="clear" w:color="auto" w:fill="FFFFFF"/>
        <w:spacing w:before="100" w:beforeAutospacing="1" w:after="360" w:line="240" w:lineRule="auto"/>
        <w:ind w:left="1080"/>
      </w:pPr>
    </w:p>
    <w:p w:rsidR="00DF378F" w:rsidRDefault="00DF378F" w:rsidP="00DF378F">
      <w:pPr>
        <w:pStyle w:val="ListParagraph"/>
        <w:numPr>
          <w:ilvl w:val="0"/>
          <w:numId w:val="14"/>
        </w:numPr>
        <w:shd w:val="clear" w:color="auto" w:fill="FFFFFF"/>
        <w:spacing w:before="100" w:beforeAutospacing="1" w:after="360" w:line="240" w:lineRule="auto"/>
      </w:pPr>
      <w:r>
        <w:t xml:space="preserve">Select the </w:t>
      </w:r>
      <w:r w:rsidRPr="00DF378F">
        <w:rPr>
          <w:b/>
          <w:bCs/>
          <w:i/>
          <w:iCs/>
        </w:rPr>
        <w:t xml:space="preserve">Preferences </w:t>
      </w:r>
      <w:r>
        <w:t>Menu.</w:t>
      </w:r>
    </w:p>
    <w:p w:rsidR="00DF378F" w:rsidRDefault="00DF378F" w:rsidP="00DF378F">
      <w:pPr>
        <w:pStyle w:val="ListParagraph"/>
        <w:shd w:val="clear" w:color="auto" w:fill="FFFFFF"/>
        <w:spacing w:before="100" w:beforeAutospacing="1" w:after="360" w:line="240" w:lineRule="auto"/>
        <w:ind w:left="1800"/>
      </w:pPr>
    </w:p>
    <w:p w:rsidR="00DF378F" w:rsidRDefault="004811C5" w:rsidP="00DF378F">
      <w:pPr>
        <w:pStyle w:val="ListParagraph"/>
        <w:shd w:val="clear" w:color="auto" w:fill="FFFFFF"/>
        <w:spacing w:before="100" w:beforeAutospacing="1" w:after="360" w:line="240" w:lineRule="auto"/>
        <w:ind w:left="1080"/>
      </w:pPr>
      <w:r w:rsidRPr="004811C5">
        <w:rPr>
          <w:noProof/>
          <w:lang w:eastAsia="en-GB"/>
        </w:rPr>
        <w:drawing>
          <wp:inline distT="0" distB="0" distL="0" distR="0" wp14:anchorId="3C700853" wp14:editId="0C78E978">
            <wp:extent cx="8115300" cy="27093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151145" cy="2721331"/>
                    </a:xfrm>
                    <a:prstGeom prst="rect">
                      <a:avLst/>
                    </a:prstGeom>
                  </pic:spPr>
                </pic:pic>
              </a:graphicData>
            </a:graphic>
          </wp:inline>
        </w:drawing>
      </w:r>
    </w:p>
    <w:p w:rsidR="00DF378F" w:rsidRDefault="00DF378F" w:rsidP="00DF378F">
      <w:pPr>
        <w:pStyle w:val="ListParagraph"/>
        <w:numPr>
          <w:ilvl w:val="0"/>
          <w:numId w:val="14"/>
        </w:numPr>
      </w:pPr>
      <w:r>
        <w:br w:type="page"/>
      </w:r>
      <w:r w:rsidRPr="00DF378F">
        <w:t xml:space="preserve">Select the </w:t>
      </w:r>
      <w:r w:rsidRPr="00DF378F">
        <w:rPr>
          <w:b/>
          <w:bCs/>
          <w:i/>
          <w:iCs/>
        </w:rPr>
        <w:t xml:space="preserve">Advanced </w:t>
      </w:r>
      <w:r w:rsidRPr="00DF378F">
        <w:t xml:space="preserve">section in the left-hand pane, and the </w:t>
      </w:r>
      <w:r w:rsidRPr="00DF378F">
        <w:rPr>
          <w:b/>
          <w:bCs/>
          <w:i/>
          <w:iCs/>
        </w:rPr>
        <w:t xml:space="preserve">Update </w:t>
      </w:r>
      <w:r w:rsidRPr="00DF378F">
        <w:t xml:space="preserve">tab in the right-hand pane. Then select </w:t>
      </w:r>
      <w:r w:rsidRPr="00DF378F">
        <w:rPr>
          <w:b/>
          <w:bCs/>
          <w:i/>
          <w:iCs/>
        </w:rPr>
        <w:t>Never check for updates</w:t>
      </w:r>
      <w:r>
        <w:t>.</w:t>
      </w:r>
    </w:p>
    <w:p w:rsidR="00DF378F" w:rsidRPr="00B11340" w:rsidRDefault="004811C5" w:rsidP="00DF378F">
      <w:pPr>
        <w:ind w:left="1080"/>
      </w:pPr>
      <w:r w:rsidRPr="004811C5">
        <w:rPr>
          <w:noProof/>
          <w:lang w:eastAsia="en-GB"/>
        </w:rPr>
        <w:drawing>
          <wp:inline distT="0" distB="0" distL="0" distR="0" wp14:anchorId="639779A1" wp14:editId="224AD39E">
            <wp:extent cx="8096250" cy="43485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99611" cy="4350393"/>
                    </a:xfrm>
                    <a:prstGeom prst="rect">
                      <a:avLst/>
                    </a:prstGeom>
                  </pic:spPr>
                </pic:pic>
              </a:graphicData>
            </a:graphic>
          </wp:inline>
        </w:drawing>
      </w:r>
    </w:p>
    <w:p w:rsidR="004811C5" w:rsidRDefault="004811C5">
      <w:pPr>
        <w:rPr>
          <w:rFonts w:ascii="Calibri" w:hAnsi="Calibri" w:cs="Calibri"/>
          <w:color w:val="000000"/>
        </w:rPr>
      </w:pPr>
      <w:r>
        <w:br w:type="page"/>
      </w:r>
    </w:p>
    <w:p w:rsidR="00DF378F" w:rsidRPr="00B11340" w:rsidRDefault="00DF378F" w:rsidP="00DF378F">
      <w:pPr>
        <w:pStyle w:val="Default"/>
        <w:numPr>
          <w:ilvl w:val="0"/>
          <w:numId w:val="13"/>
        </w:numPr>
        <w:shd w:val="clear" w:color="auto" w:fill="FFFFFF"/>
        <w:spacing w:before="100" w:beforeAutospacing="1" w:after="360"/>
        <w:rPr>
          <w:sz w:val="22"/>
          <w:szCs w:val="22"/>
        </w:rPr>
      </w:pPr>
      <w:r w:rsidRPr="00B11340">
        <w:rPr>
          <w:sz w:val="22"/>
          <w:szCs w:val="22"/>
        </w:rPr>
        <w:t>You will also need to install and enable the Microsoft Silverlight add-on</w:t>
      </w:r>
      <w:r>
        <w:rPr>
          <w:sz w:val="22"/>
          <w:szCs w:val="22"/>
        </w:rPr>
        <w:t xml:space="preserve">, available from </w:t>
      </w:r>
      <w:hyperlink r:id="rId12" w:history="1">
        <w:r w:rsidRPr="00B11340">
          <w:rPr>
            <w:rStyle w:val="Hyperlink"/>
            <w:sz w:val="22"/>
            <w:szCs w:val="22"/>
          </w:rPr>
          <w:t>https://www.microsoft.com/getsilverlight/Get-Started/Install/Default</w:t>
        </w:r>
      </w:hyperlink>
      <w:r w:rsidRPr="00B11340">
        <w:rPr>
          <w:sz w:val="22"/>
          <w:szCs w:val="22"/>
        </w:rPr>
        <w:t>.</w:t>
      </w:r>
    </w:p>
    <w:p w:rsidR="00DF378F" w:rsidRDefault="00DF378F" w:rsidP="00DF378F">
      <w:pPr>
        <w:pStyle w:val="Default"/>
        <w:numPr>
          <w:ilvl w:val="0"/>
          <w:numId w:val="5"/>
        </w:numPr>
        <w:rPr>
          <w:sz w:val="22"/>
          <w:szCs w:val="22"/>
        </w:rPr>
      </w:pPr>
      <w:r w:rsidRPr="00DF378F">
        <w:rPr>
          <w:sz w:val="22"/>
          <w:szCs w:val="22"/>
        </w:rPr>
        <w:t xml:space="preserve">Select the </w:t>
      </w:r>
      <w:r w:rsidRPr="00DF378F">
        <w:rPr>
          <w:b/>
          <w:bCs/>
          <w:i/>
          <w:iCs/>
          <w:sz w:val="22"/>
          <w:szCs w:val="22"/>
        </w:rPr>
        <w:t xml:space="preserve">Add-ons </w:t>
      </w:r>
      <w:r w:rsidRPr="00DF378F">
        <w:rPr>
          <w:sz w:val="22"/>
          <w:szCs w:val="22"/>
        </w:rPr>
        <w:t xml:space="preserve">menu from the </w:t>
      </w:r>
      <w:r w:rsidRPr="00DF378F">
        <w:rPr>
          <w:b/>
          <w:bCs/>
          <w:i/>
          <w:iCs/>
          <w:sz w:val="22"/>
          <w:szCs w:val="22"/>
        </w:rPr>
        <w:t xml:space="preserve">Tools </w:t>
      </w:r>
      <w:r w:rsidRPr="00DF378F">
        <w:rPr>
          <w:sz w:val="22"/>
          <w:szCs w:val="22"/>
        </w:rPr>
        <w:t>dropdown.</w:t>
      </w:r>
    </w:p>
    <w:p w:rsidR="00DF378F" w:rsidRDefault="00DF378F" w:rsidP="00DF378F">
      <w:pPr>
        <w:pStyle w:val="Default"/>
        <w:ind w:left="1080"/>
        <w:rPr>
          <w:sz w:val="22"/>
          <w:szCs w:val="22"/>
        </w:rPr>
      </w:pPr>
    </w:p>
    <w:p w:rsidR="00DF378F" w:rsidRPr="00DF378F" w:rsidRDefault="004811C5" w:rsidP="00DF378F">
      <w:pPr>
        <w:pStyle w:val="Default"/>
        <w:ind w:left="1080"/>
        <w:rPr>
          <w:sz w:val="22"/>
          <w:szCs w:val="22"/>
        </w:rPr>
      </w:pPr>
      <w:r w:rsidRPr="004811C5">
        <w:rPr>
          <w:noProof/>
          <w:sz w:val="22"/>
          <w:szCs w:val="22"/>
          <w:lang w:eastAsia="en-GB"/>
        </w:rPr>
        <w:drawing>
          <wp:inline distT="0" distB="0" distL="0" distR="0" wp14:anchorId="09AAAF74" wp14:editId="64F31014">
            <wp:extent cx="8010525" cy="38933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26973" cy="3901346"/>
                    </a:xfrm>
                    <a:prstGeom prst="rect">
                      <a:avLst/>
                    </a:prstGeom>
                  </pic:spPr>
                </pic:pic>
              </a:graphicData>
            </a:graphic>
          </wp:inline>
        </w:drawing>
      </w:r>
    </w:p>
    <w:p w:rsidR="00DF378F" w:rsidRDefault="00DF378F">
      <w:pPr>
        <w:rPr>
          <w:rFonts w:ascii="Calibri" w:hAnsi="Calibri" w:cs="Calibri"/>
          <w:color w:val="000000"/>
        </w:rPr>
      </w:pPr>
      <w:r>
        <w:br w:type="page"/>
      </w:r>
    </w:p>
    <w:p w:rsidR="00DF378F" w:rsidRDefault="00DF378F" w:rsidP="00DF378F">
      <w:pPr>
        <w:pStyle w:val="Default"/>
        <w:numPr>
          <w:ilvl w:val="0"/>
          <w:numId w:val="5"/>
        </w:numPr>
        <w:rPr>
          <w:sz w:val="22"/>
          <w:szCs w:val="22"/>
        </w:rPr>
      </w:pPr>
      <w:r>
        <w:rPr>
          <w:sz w:val="22"/>
          <w:szCs w:val="22"/>
        </w:rPr>
        <w:t xml:space="preserve">Select the Plug-Ins section in the left-hand pane of the screen. </w:t>
      </w:r>
    </w:p>
    <w:p w:rsidR="00DF378F" w:rsidRDefault="00DF378F" w:rsidP="00DF378F">
      <w:pPr>
        <w:pStyle w:val="Default"/>
        <w:ind w:left="1080"/>
        <w:rPr>
          <w:sz w:val="22"/>
          <w:szCs w:val="22"/>
        </w:rPr>
      </w:pPr>
    </w:p>
    <w:p w:rsidR="00DF378F" w:rsidRPr="00DF378F" w:rsidRDefault="004811C5" w:rsidP="00DF378F">
      <w:pPr>
        <w:pStyle w:val="Default"/>
        <w:ind w:left="1080"/>
        <w:rPr>
          <w:sz w:val="22"/>
          <w:szCs w:val="22"/>
        </w:rPr>
      </w:pPr>
      <w:r w:rsidRPr="004811C5">
        <w:rPr>
          <w:noProof/>
          <w:sz w:val="22"/>
          <w:szCs w:val="22"/>
          <w:lang w:eastAsia="en-GB"/>
        </w:rPr>
        <w:drawing>
          <wp:inline distT="0" distB="0" distL="0" distR="0" wp14:anchorId="202DC694" wp14:editId="023961D3">
            <wp:extent cx="8269242" cy="4019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81854" cy="4025681"/>
                    </a:xfrm>
                    <a:prstGeom prst="rect">
                      <a:avLst/>
                    </a:prstGeom>
                  </pic:spPr>
                </pic:pic>
              </a:graphicData>
            </a:graphic>
          </wp:inline>
        </w:drawing>
      </w:r>
    </w:p>
    <w:p w:rsidR="00DF378F" w:rsidRDefault="00DF378F">
      <w:pPr>
        <w:rPr>
          <w:rFonts w:ascii="Calibri" w:hAnsi="Calibri" w:cs="Calibri"/>
          <w:color w:val="000000"/>
        </w:rPr>
      </w:pPr>
      <w:r>
        <w:br w:type="page"/>
      </w:r>
    </w:p>
    <w:p w:rsidR="00DF378F" w:rsidRDefault="00DF378F" w:rsidP="00DF378F">
      <w:pPr>
        <w:pStyle w:val="Default"/>
        <w:numPr>
          <w:ilvl w:val="0"/>
          <w:numId w:val="5"/>
        </w:numPr>
        <w:rPr>
          <w:sz w:val="22"/>
          <w:szCs w:val="22"/>
        </w:rPr>
      </w:pPr>
      <w:r>
        <w:rPr>
          <w:sz w:val="22"/>
          <w:szCs w:val="22"/>
        </w:rPr>
        <w:t xml:space="preserve">Scroll down to the Silverlight plug-in. </w:t>
      </w:r>
    </w:p>
    <w:p w:rsidR="00DF378F" w:rsidRDefault="00DF378F" w:rsidP="00DF378F">
      <w:pPr>
        <w:pStyle w:val="Default"/>
        <w:ind w:left="1080"/>
        <w:rPr>
          <w:sz w:val="22"/>
          <w:szCs w:val="22"/>
        </w:rPr>
      </w:pPr>
    </w:p>
    <w:p w:rsidR="00DF378F" w:rsidRPr="00DF378F" w:rsidRDefault="004811C5" w:rsidP="00DF378F">
      <w:pPr>
        <w:pStyle w:val="Default"/>
        <w:ind w:left="1080"/>
        <w:rPr>
          <w:sz w:val="22"/>
          <w:szCs w:val="22"/>
        </w:rPr>
      </w:pPr>
      <w:r w:rsidRPr="004811C5">
        <w:rPr>
          <w:noProof/>
          <w:sz w:val="22"/>
          <w:szCs w:val="22"/>
          <w:lang w:eastAsia="en-GB"/>
        </w:rPr>
        <w:drawing>
          <wp:inline distT="0" distB="0" distL="0" distR="0" wp14:anchorId="5C575B5D" wp14:editId="73F906FB">
            <wp:extent cx="8128000" cy="4705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7904"/>
                    <a:stretch/>
                  </pic:blipFill>
                  <pic:spPr bwMode="auto">
                    <a:xfrm>
                      <a:off x="0" y="0"/>
                      <a:ext cx="8128000" cy="4705350"/>
                    </a:xfrm>
                    <a:prstGeom prst="rect">
                      <a:avLst/>
                    </a:prstGeom>
                    <a:ln>
                      <a:noFill/>
                    </a:ln>
                    <a:extLst>
                      <a:ext uri="{53640926-AAD7-44D8-BBD7-CCE9431645EC}">
                        <a14:shadowObscured xmlns:a14="http://schemas.microsoft.com/office/drawing/2010/main"/>
                      </a:ext>
                    </a:extLst>
                  </pic:spPr>
                </pic:pic>
              </a:graphicData>
            </a:graphic>
          </wp:inline>
        </w:drawing>
      </w:r>
    </w:p>
    <w:p w:rsidR="00DF378F" w:rsidRDefault="00DF378F">
      <w:pPr>
        <w:rPr>
          <w:rFonts w:ascii="Calibri" w:hAnsi="Calibri" w:cs="Calibri"/>
          <w:color w:val="000000"/>
        </w:rPr>
      </w:pPr>
      <w:r>
        <w:br w:type="page"/>
      </w:r>
    </w:p>
    <w:p w:rsidR="00DF378F" w:rsidRDefault="00DF378F" w:rsidP="00DF378F">
      <w:pPr>
        <w:pStyle w:val="Default"/>
        <w:numPr>
          <w:ilvl w:val="0"/>
          <w:numId w:val="5"/>
        </w:numPr>
        <w:rPr>
          <w:sz w:val="22"/>
          <w:szCs w:val="22"/>
        </w:rPr>
      </w:pPr>
      <w:r w:rsidRPr="00DF378F">
        <w:rPr>
          <w:sz w:val="22"/>
          <w:szCs w:val="22"/>
        </w:rPr>
        <w:t xml:space="preserve">Set the plug-in to </w:t>
      </w:r>
      <w:r w:rsidRPr="00DF378F">
        <w:rPr>
          <w:b/>
          <w:bCs/>
          <w:i/>
          <w:iCs/>
          <w:sz w:val="22"/>
          <w:szCs w:val="22"/>
        </w:rPr>
        <w:t>Always Activate</w:t>
      </w:r>
      <w:r w:rsidRPr="00DF378F">
        <w:rPr>
          <w:sz w:val="22"/>
          <w:szCs w:val="22"/>
        </w:rPr>
        <w:t xml:space="preserve">. </w:t>
      </w:r>
    </w:p>
    <w:p w:rsidR="00DF378F" w:rsidRDefault="00DF378F" w:rsidP="00DF378F">
      <w:pPr>
        <w:pStyle w:val="Default"/>
        <w:ind w:left="1080"/>
        <w:rPr>
          <w:sz w:val="22"/>
          <w:szCs w:val="22"/>
        </w:rPr>
      </w:pPr>
    </w:p>
    <w:p w:rsidR="00DF378F" w:rsidRPr="00DF378F" w:rsidRDefault="00CA3021" w:rsidP="00DF378F">
      <w:pPr>
        <w:pStyle w:val="Default"/>
        <w:ind w:left="1080"/>
        <w:rPr>
          <w:sz w:val="22"/>
          <w:szCs w:val="22"/>
        </w:rPr>
      </w:pPr>
      <w:r w:rsidRPr="00CA3021">
        <w:rPr>
          <w:noProof/>
          <w:sz w:val="22"/>
          <w:szCs w:val="22"/>
          <w:lang w:eastAsia="en-GB"/>
        </w:rPr>
        <w:drawing>
          <wp:inline distT="0" distB="0" distL="0" distR="0" wp14:anchorId="1464937C" wp14:editId="636FD1A8">
            <wp:extent cx="8084668" cy="413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097513" cy="4140418"/>
                    </a:xfrm>
                    <a:prstGeom prst="rect">
                      <a:avLst/>
                    </a:prstGeom>
                  </pic:spPr>
                </pic:pic>
              </a:graphicData>
            </a:graphic>
          </wp:inline>
        </w:drawing>
      </w:r>
    </w:p>
    <w:p w:rsidR="00DF378F" w:rsidRDefault="00DF378F" w:rsidP="00DF378F">
      <w:pPr>
        <w:rPr>
          <w:rFonts w:ascii="Calibri" w:hAnsi="Calibri" w:cs="Calibri"/>
          <w:color w:val="000000"/>
        </w:rPr>
      </w:pPr>
      <w:r>
        <w:br w:type="page"/>
      </w:r>
    </w:p>
    <w:p w:rsidR="00DF378F" w:rsidRDefault="00DF378F" w:rsidP="00DF378F">
      <w:pPr>
        <w:pStyle w:val="Default"/>
        <w:numPr>
          <w:ilvl w:val="0"/>
          <w:numId w:val="5"/>
        </w:numPr>
        <w:rPr>
          <w:sz w:val="22"/>
          <w:szCs w:val="22"/>
        </w:rPr>
      </w:pPr>
      <w:r>
        <w:rPr>
          <w:sz w:val="22"/>
          <w:szCs w:val="22"/>
        </w:rPr>
        <w:t xml:space="preserve">You should be able to test your Silverlight installation by visiting the following page -: </w:t>
      </w:r>
      <w:hyperlink r:id="rId17" w:history="1">
        <w:r w:rsidRPr="00A405D8">
          <w:rPr>
            <w:rStyle w:val="Hyperlink"/>
            <w:sz w:val="22"/>
            <w:szCs w:val="22"/>
          </w:rPr>
          <w:t>http://bubblemark.com/silverlight2.html</w:t>
        </w:r>
      </w:hyperlink>
      <w:r>
        <w:rPr>
          <w:sz w:val="22"/>
          <w:szCs w:val="22"/>
        </w:rPr>
        <w:t>. You should see some bouncing green bubbles moving around the screen, as per the screenshot below.</w:t>
      </w:r>
    </w:p>
    <w:p w:rsidR="00DF378F" w:rsidRDefault="00DF378F" w:rsidP="00DF378F">
      <w:pPr>
        <w:pStyle w:val="Default"/>
        <w:ind w:left="1800"/>
        <w:rPr>
          <w:sz w:val="22"/>
          <w:szCs w:val="22"/>
        </w:rPr>
      </w:pPr>
    </w:p>
    <w:p w:rsidR="00DF378F" w:rsidRDefault="00CA3021" w:rsidP="00DF378F">
      <w:pPr>
        <w:pStyle w:val="Default"/>
        <w:ind w:left="1800"/>
        <w:rPr>
          <w:sz w:val="22"/>
          <w:szCs w:val="22"/>
        </w:rPr>
      </w:pPr>
      <w:r w:rsidRPr="00CA3021">
        <w:rPr>
          <w:noProof/>
          <w:sz w:val="22"/>
          <w:szCs w:val="22"/>
          <w:lang w:eastAsia="en-GB"/>
        </w:rPr>
        <w:drawing>
          <wp:inline distT="0" distB="0" distL="0" distR="0" wp14:anchorId="63CCC281" wp14:editId="3CEC31AE">
            <wp:extent cx="5334327"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64889" cy="4780206"/>
                    </a:xfrm>
                    <a:prstGeom prst="rect">
                      <a:avLst/>
                    </a:prstGeom>
                  </pic:spPr>
                </pic:pic>
              </a:graphicData>
            </a:graphic>
          </wp:inline>
        </w:drawing>
      </w:r>
    </w:p>
    <w:p w:rsidR="00DF378F" w:rsidRDefault="00DF378F" w:rsidP="00DF378F">
      <w:pPr>
        <w:pStyle w:val="Default"/>
        <w:ind w:left="1800"/>
        <w:rPr>
          <w:sz w:val="22"/>
          <w:szCs w:val="22"/>
        </w:rPr>
      </w:pPr>
    </w:p>
    <w:p w:rsidR="00DF378F" w:rsidRDefault="00DF378F" w:rsidP="00DF378F">
      <w:pPr>
        <w:shd w:val="clear" w:color="auto" w:fill="FFFFFF"/>
        <w:spacing w:before="100" w:beforeAutospacing="1" w:after="360" w:line="240" w:lineRule="auto"/>
        <w:rPr>
          <w:rFonts w:eastAsia="Times New Roman" w:cs="Arial"/>
          <w:lang w:val="en-US" w:eastAsia="en-GB"/>
        </w:rPr>
      </w:pPr>
      <w:r w:rsidRPr="00DF378F">
        <w:rPr>
          <w:rFonts w:eastAsia="Times New Roman" w:cs="Arial"/>
          <w:lang w:val="en-US" w:eastAsia="en-GB"/>
        </w:rPr>
        <w:t xml:space="preserve">You should be able </w:t>
      </w:r>
      <w:proofErr w:type="gramStart"/>
      <w:r w:rsidRPr="00DF378F">
        <w:rPr>
          <w:rFonts w:eastAsia="Times New Roman" w:cs="Arial"/>
          <w:lang w:val="en-US" w:eastAsia="en-GB"/>
        </w:rPr>
        <w:t>to now use</w:t>
      </w:r>
      <w:proofErr w:type="gramEnd"/>
      <w:r w:rsidRPr="00DF378F">
        <w:rPr>
          <w:rFonts w:eastAsia="Times New Roman" w:cs="Arial"/>
          <w:lang w:val="en-US" w:eastAsia="en-GB"/>
        </w:rPr>
        <w:t xml:space="preserve"> EPPI</w:t>
      </w:r>
      <w:r>
        <w:rPr>
          <w:rFonts w:eastAsia="Times New Roman" w:cs="Arial"/>
          <w:lang w:val="en-US" w:eastAsia="en-GB"/>
        </w:rPr>
        <w:t xml:space="preserve"> Reviewer software successfully!</w:t>
      </w:r>
    </w:p>
    <w:p w:rsidR="00B61448" w:rsidRDefault="00B61448" w:rsidP="00DF378F">
      <w:pPr>
        <w:shd w:val="clear" w:color="auto" w:fill="FFFFFF"/>
        <w:spacing w:before="100" w:beforeAutospacing="1" w:after="360" w:line="240" w:lineRule="auto"/>
        <w:rPr>
          <w:rFonts w:eastAsia="Times New Roman" w:cs="Arial"/>
          <w:lang w:val="en-US" w:eastAsia="en-GB"/>
        </w:rPr>
      </w:pPr>
      <w:r>
        <w:rPr>
          <w:rFonts w:eastAsia="Times New Roman" w:cs="Arial"/>
          <w:lang w:val="en-US" w:eastAsia="en-GB"/>
        </w:rPr>
        <w:t xml:space="preserve">If you still experience issues getting ER 4 to work on your Mac, please email </w:t>
      </w:r>
      <w:hyperlink r:id="rId19" w:history="1">
        <w:r w:rsidRPr="00D11B29">
          <w:rPr>
            <w:rStyle w:val="Hyperlink"/>
            <w:rFonts w:eastAsia="Times New Roman" w:cs="Arial"/>
            <w:lang w:val="en-US" w:eastAsia="en-GB"/>
          </w:rPr>
          <w:t>eppisupport@ucl.ac.uk</w:t>
        </w:r>
      </w:hyperlink>
      <w:r>
        <w:rPr>
          <w:rFonts w:eastAsia="Times New Roman" w:cs="Arial"/>
          <w:lang w:val="en-US" w:eastAsia="en-GB"/>
        </w:rPr>
        <w:t>.</w:t>
      </w:r>
    </w:p>
    <w:p w:rsidR="00B61448" w:rsidRDefault="00B61448" w:rsidP="00DF378F">
      <w:pPr>
        <w:shd w:val="clear" w:color="auto" w:fill="FFFFFF"/>
        <w:spacing w:before="100" w:beforeAutospacing="1" w:after="360" w:line="240" w:lineRule="auto"/>
        <w:rPr>
          <w:rFonts w:eastAsia="Times New Roman" w:cs="Arial"/>
          <w:lang w:val="en-US" w:eastAsia="en-GB"/>
        </w:rPr>
      </w:pPr>
      <w:r>
        <w:rPr>
          <w:rFonts w:eastAsia="Times New Roman" w:cs="Arial"/>
          <w:lang w:val="en-US" w:eastAsia="en-GB"/>
        </w:rPr>
        <w:t xml:space="preserve">NOTE: You can use EPPI Reviewer Web on any modern browser and across devices, including smartphones and tablets, without the need for browser </w:t>
      </w:r>
      <w:r>
        <w:rPr>
          <w:rFonts w:eastAsia="Times New Roman" w:cs="Arial"/>
          <w:lang w:val="en-US" w:eastAsia="en-GB"/>
        </w:rPr>
        <w:t>add</w:t>
      </w:r>
      <w:r>
        <w:rPr>
          <w:rFonts w:eastAsia="Times New Roman" w:cs="Arial"/>
          <w:lang w:val="en-US" w:eastAsia="en-GB"/>
        </w:rPr>
        <w:t>-ons. Should you need any of the functionality not yet made available in the new version of EPPI Reviewer, you can always switch back to EPPI Reviewer 4, just to carry out that function, and then switch back to ER-Web. Both versions use the same underlying database and anything you do in one version will be reflected in the other. You cannot log on to both versions at the same time, as this could cause inconsistencies in the database, but you can switch between the two at will…</w:t>
      </w:r>
    </w:p>
    <w:p w:rsidR="00B61448" w:rsidRDefault="00B61448" w:rsidP="00DF378F">
      <w:pPr>
        <w:shd w:val="clear" w:color="auto" w:fill="FFFFFF"/>
        <w:spacing w:before="100" w:beforeAutospacing="1" w:after="360" w:line="240" w:lineRule="auto"/>
        <w:rPr>
          <w:rFonts w:eastAsia="Times New Roman" w:cs="Arial"/>
          <w:lang w:val="en-US" w:eastAsia="en-GB"/>
        </w:rPr>
      </w:pPr>
      <w:r>
        <w:rPr>
          <w:rFonts w:eastAsia="Times New Roman" w:cs="Arial"/>
          <w:lang w:val="en-US" w:eastAsia="en-GB"/>
        </w:rPr>
        <w:t xml:space="preserve">If all else fails, you can run ER4 on any Mac using the Chrome extension IE Tab. This allows you to emulate Internet Explorer within Chrome. You can download this at </w:t>
      </w:r>
      <w:hyperlink r:id="rId20" w:history="1">
        <w:r>
          <w:rPr>
            <w:rStyle w:val="Hyperlink"/>
          </w:rPr>
          <w:t>https://chrome.google.com/webstore/detail/ie-tab/hehijbfgiekmjfkfjpbkbammjbdenadd</w:t>
        </w:r>
      </w:hyperlink>
      <w:r>
        <w:t>. Once installed, simply click the IE Tab icon in your Chrome browser and visit the ER4 URL.</w:t>
      </w:r>
    </w:p>
    <w:p w:rsidR="00B61448" w:rsidRDefault="00B61448">
      <w:pPr>
        <w:rPr>
          <w:rFonts w:eastAsia="Times New Roman" w:cs="Arial"/>
          <w:lang w:val="en-US" w:eastAsia="en-GB"/>
        </w:rPr>
      </w:pPr>
      <w:r>
        <w:rPr>
          <w:rFonts w:eastAsia="Times New Roman" w:cs="Arial"/>
          <w:lang w:val="en-US" w:eastAsia="en-GB"/>
        </w:rPr>
        <w:br w:type="page"/>
      </w:r>
    </w:p>
    <w:p w:rsidR="00DF378F" w:rsidRDefault="00DF378F" w:rsidP="00DF378F">
      <w:pPr>
        <w:shd w:val="clear" w:color="auto" w:fill="FFFFFF"/>
        <w:spacing w:before="100" w:beforeAutospacing="1" w:after="360" w:line="240" w:lineRule="auto"/>
        <w:rPr>
          <w:rFonts w:ascii="Times New Roman" w:hAnsi="Times New Roman" w:cs="Times New Roman"/>
          <w:sz w:val="23"/>
          <w:szCs w:val="23"/>
        </w:rPr>
      </w:pPr>
      <w:bookmarkStart w:id="0" w:name="_GoBack"/>
      <w:bookmarkEnd w:id="0"/>
      <w:r>
        <w:rPr>
          <w:rFonts w:eastAsia="Times New Roman" w:cs="Arial"/>
          <w:lang w:val="en-US" w:eastAsia="en-GB"/>
        </w:rPr>
        <w:t xml:space="preserve">NOTE: </w:t>
      </w:r>
      <w:r>
        <w:t>When you first start Firefox with the new profile, you will be prompted to sign in to Sync so that you can sync your data with the new profile. This feature allows you to store your favourites etc. in the cloud, so they are accessible wherever you use Firefox. You may not wish to avail yourself of this feature, especially in your Firefox ESR v52.9.0 installation used to run EPPI Reviewer 4. Simply ignore this prompt, if you do not wish the feature. If you already use Sync in another profile or device, enter the email address and password for your Firefox Account and your new profile will use those settings</w:t>
      </w:r>
      <w:r>
        <w:rPr>
          <w:rFonts w:ascii="Times New Roman" w:hAnsi="Times New Roman" w:cs="Times New Roman"/>
          <w:sz w:val="23"/>
          <w:szCs w:val="23"/>
        </w:rPr>
        <w:t>.</w:t>
      </w:r>
    </w:p>
    <w:p w:rsidR="00DF378F" w:rsidRDefault="00DF378F" w:rsidP="00DF378F">
      <w:pPr>
        <w:shd w:val="clear" w:color="auto" w:fill="FFFFFF"/>
        <w:spacing w:before="100" w:beforeAutospacing="1" w:after="360" w:line="240" w:lineRule="auto"/>
        <w:rPr>
          <w:rFonts w:ascii="Times New Roman" w:hAnsi="Times New Roman" w:cs="Times New Roman"/>
          <w:sz w:val="23"/>
          <w:szCs w:val="23"/>
        </w:rPr>
      </w:pPr>
      <w:r w:rsidRPr="002F0257">
        <w:rPr>
          <w:rFonts w:ascii="Times New Roman" w:hAnsi="Times New Roman" w:cs="Times New Roman"/>
          <w:noProof/>
          <w:sz w:val="23"/>
          <w:szCs w:val="23"/>
          <w:lang w:eastAsia="en-GB"/>
        </w:rPr>
        <w:drawing>
          <wp:inline distT="0" distB="0" distL="0" distR="0" wp14:anchorId="3CC4E47C" wp14:editId="687E498D">
            <wp:extent cx="7848600" cy="4505312"/>
            <wp:effectExtent l="57150" t="57150" r="114300" b="1054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a:extLst>
                        <a:ext uri="{28A0092B-C50C-407E-A947-70E740481C1C}">
                          <a14:useLocalDpi xmlns:a14="http://schemas.microsoft.com/office/drawing/2010/main" val="0"/>
                        </a:ext>
                      </a:extLst>
                    </a:blip>
                    <a:srcRect r="11442" b="7388"/>
                    <a:stretch/>
                  </pic:blipFill>
                  <pic:spPr bwMode="auto">
                    <a:xfrm>
                      <a:off x="0" y="0"/>
                      <a:ext cx="7849162" cy="4505635"/>
                    </a:xfrm>
                    <a:prstGeom prst="rect">
                      <a:avLst/>
                    </a:prstGeom>
                    <a:noFill/>
                    <a:ln>
                      <a:solidFill>
                        <a:sysClr val="windowText" lastClr="000000"/>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sectPr w:rsidR="00DF378F" w:rsidSect="00E4639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70686"/>
    <w:multiLevelType w:val="hybridMultilevel"/>
    <w:tmpl w:val="00FAD0F0"/>
    <w:lvl w:ilvl="0" w:tplc="43904582">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EFE2103"/>
    <w:multiLevelType w:val="hybridMultilevel"/>
    <w:tmpl w:val="B996688E"/>
    <w:lvl w:ilvl="0" w:tplc="F1E462E0">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F39558A"/>
    <w:multiLevelType w:val="hybridMultilevel"/>
    <w:tmpl w:val="807A4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4D7D5B"/>
    <w:multiLevelType w:val="hybridMultilevel"/>
    <w:tmpl w:val="5FCECEEA"/>
    <w:lvl w:ilvl="0" w:tplc="71A2BA76">
      <w:start w:val="1"/>
      <w:numFmt w:val="lowerLetter"/>
      <w:lvlText w:val="%1."/>
      <w:lvlJc w:val="left"/>
      <w:pPr>
        <w:ind w:left="1080" w:hanging="720"/>
      </w:pPr>
      <w:rPr>
        <w:rFonts w:asciiTheme="minorHAnsi" w:eastAsia="Times New Roman" w:hAnsiTheme="minorHAnsi"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9C1A0E"/>
    <w:multiLevelType w:val="hybridMultilevel"/>
    <w:tmpl w:val="F6FA9750"/>
    <w:lvl w:ilvl="0" w:tplc="43904582">
      <w:start w:val="1"/>
      <w:numFmt w:val="lowerRoman"/>
      <w:lvlText w:val="%1."/>
      <w:lvlJc w:val="left"/>
      <w:pPr>
        <w:ind w:left="1800" w:hanging="72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5FA7B8E"/>
    <w:multiLevelType w:val="hybridMultilevel"/>
    <w:tmpl w:val="88D85A7E"/>
    <w:lvl w:ilvl="0" w:tplc="8EE2F3E0">
      <w:start w:val="1"/>
      <w:numFmt w:val="lowerLetter"/>
      <w:lvlText w:val="%1."/>
      <w:lvlJc w:val="left"/>
      <w:pPr>
        <w:ind w:left="720" w:hanging="360"/>
      </w:pPr>
      <w:rPr>
        <w:rFonts w:eastAsia="Times New Roman"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8E074F"/>
    <w:multiLevelType w:val="hybridMultilevel"/>
    <w:tmpl w:val="C0F4CB40"/>
    <w:lvl w:ilvl="0" w:tplc="E192393C">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7F2D13"/>
    <w:multiLevelType w:val="hybridMultilevel"/>
    <w:tmpl w:val="CDC21BD6"/>
    <w:lvl w:ilvl="0" w:tplc="6C906C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8D6409C"/>
    <w:multiLevelType w:val="hybridMultilevel"/>
    <w:tmpl w:val="D02CA94C"/>
    <w:lvl w:ilvl="0" w:tplc="960CDCB0">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FC131A9"/>
    <w:multiLevelType w:val="hybridMultilevel"/>
    <w:tmpl w:val="B03216D8"/>
    <w:lvl w:ilvl="0" w:tplc="95EC23AA">
      <w:start w:val="2"/>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3656EE0"/>
    <w:multiLevelType w:val="hybridMultilevel"/>
    <w:tmpl w:val="34561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B36BDE"/>
    <w:multiLevelType w:val="hybridMultilevel"/>
    <w:tmpl w:val="19F2C9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641385"/>
    <w:multiLevelType w:val="hybridMultilevel"/>
    <w:tmpl w:val="8DE8A464"/>
    <w:lvl w:ilvl="0" w:tplc="CF904D8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06F22B4"/>
    <w:multiLevelType w:val="hybridMultilevel"/>
    <w:tmpl w:val="581E01D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
  </w:num>
  <w:num w:numId="3">
    <w:abstractNumId w:val="7"/>
  </w:num>
  <w:num w:numId="4">
    <w:abstractNumId w:val="4"/>
  </w:num>
  <w:num w:numId="5">
    <w:abstractNumId w:val="0"/>
  </w:num>
  <w:num w:numId="6">
    <w:abstractNumId w:val="10"/>
  </w:num>
  <w:num w:numId="7">
    <w:abstractNumId w:val="13"/>
  </w:num>
  <w:num w:numId="8">
    <w:abstractNumId w:val="11"/>
  </w:num>
  <w:num w:numId="9">
    <w:abstractNumId w:val="5"/>
  </w:num>
  <w:num w:numId="10">
    <w:abstractNumId w:val="1"/>
  </w:num>
  <w:num w:numId="11">
    <w:abstractNumId w:val="9"/>
  </w:num>
  <w:num w:numId="12">
    <w:abstractNumId w:val="8"/>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78F"/>
    <w:rsid w:val="001100C6"/>
    <w:rsid w:val="002606FD"/>
    <w:rsid w:val="004811C5"/>
    <w:rsid w:val="008F4AB5"/>
    <w:rsid w:val="00B61448"/>
    <w:rsid w:val="00BA5F49"/>
    <w:rsid w:val="00CA3021"/>
    <w:rsid w:val="00DC7640"/>
    <w:rsid w:val="00DF3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9332"/>
  <w15:chartTrackingRefBased/>
  <w15:docId w15:val="{28740303-2F08-43EC-AB51-5088737AD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78F"/>
  </w:style>
  <w:style w:type="paragraph" w:styleId="Heading1">
    <w:name w:val="heading 1"/>
    <w:basedOn w:val="Normal"/>
    <w:next w:val="Normal"/>
    <w:link w:val="Heading1Char"/>
    <w:uiPriority w:val="9"/>
    <w:qFormat/>
    <w:rsid w:val="00DF37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F37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78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F378F"/>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DF37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78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F378F"/>
    <w:pPr>
      <w:ind w:left="720"/>
      <w:contextualSpacing/>
    </w:pPr>
  </w:style>
  <w:style w:type="character" w:styleId="HTMLCode">
    <w:name w:val="HTML Code"/>
    <w:basedOn w:val="DefaultParagraphFont"/>
    <w:uiPriority w:val="99"/>
    <w:semiHidden/>
    <w:unhideWhenUsed/>
    <w:rsid w:val="00DF378F"/>
    <w:rPr>
      <w:rFonts w:ascii="Consolas" w:eastAsia="Times New Roman" w:hAnsi="Consolas" w:cs="Consolas" w:hint="default"/>
      <w:sz w:val="21"/>
      <w:szCs w:val="21"/>
    </w:rPr>
  </w:style>
  <w:style w:type="character" w:styleId="Strong">
    <w:name w:val="Strong"/>
    <w:basedOn w:val="DefaultParagraphFont"/>
    <w:uiPriority w:val="22"/>
    <w:qFormat/>
    <w:rsid w:val="00DF378F"/>
    <w:rPr>
      <w:b/>
      <w:bCs/>
    </w:rPr>
  </w:style>
  <w:style w:type="paragraph" w:styleId="NormalWeb">
    <w:name w:val="Normal (Web)"/>
    <w:basedOn w:val="Normal"/>
    <w:uiPriority w:val="99"/>
    <w:unhideWhenUsed/>
    <w:rsid w:val="00DF37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F378F"/>
    <w:rPr>
      <w:color w:val="0563C1" w:themeColor="hyperlink"/>
      <w:u w:val="single"/>
    </w:rPr>
  </w:style>
  <w:style w:type="paragraph" w:customStyle="1" w:styleId="Default">
    <w:name w:val="Default"/>
    <w:rsid w:val="00DF378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ngoes.net/en/translator/langcode.htm"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s://archive.mozilla.org/pub/firefox/releases/52.9.0esr/mac/" TargetMode="External"/><Relationship Id="rId12" Type="http://schemas.openxmlformats.org/officeDocument/2006/relationships/hyperlink" Target="https://www.microsoft.com/getsilverlight/Get-Started/Install/Default" TargetMode="External"/><Relationship Id="rId17" Type="http://schemas.openxmlformats.org/officeDocument/2006/relationships/hyperlink" Target="http://bubblemark.com/silverlight2.html"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chrome.google.com/webstore/detail/ie-tab/hehijbfgiekmjfkfjpbkbammjbdenadd" TargetMode="External"/><Relationship Id="rId1" Type="http://schemas.openxmlformats.org/officeDocument/2006/relationships/numbering" Target="numbering.xml"/><Relationship Id="rId6" Type="http://schemas.openxmlformats.org/officeDocument/2006/relationships/hyperlink" Target="https://eppi.ioe.ac.uk/cms/Default.aspx?tabid=2932&amp;forumid=22&amp;threadid=2266&amp;scope=posts" TargetMode="External"/><Relationship Id="rId11" Type="http://schemas.openxmlformats.org/officeDocument/2006/relationships/image" Target="media/image2.png"/><Relationship Id="rId5" Type="http://schemas.openxmlformats.org/officeDocument/2006/relationships/hyperlink" Target="https://eppi.ioe.ac.uk/cms/Default.aspx?tabid=2914" TargetMode="Externa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eppisupport@ucl.ac.uk" TargetMode="External"/><Relationship Id="rId4" Type="http://schemas.openxmlformats.org/officeDocument/2006/relationships/webSettings" Target="webSettings.xml"/><Relationship Id="rId9" Type="http://schemas.openxmlformats.org/officeDocument/2006/relationships/hyperlink" Target="https://archive.mozilla.org/pub/firefox/releases/52.9.0esr/win64/sv-SE/"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465</TotalTime>
  <Pages>10</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 Ghouze</dc:creator>
  <cp:keywords/>
  <dc:description/>
  <cp:lastModifiedBy>Ghouze, Zak</cp:lastModifiedBy>
  <cp:revision>6</cp:revision>
  <dcterms:created xsi:type="dcterms:W3CDTF">2019-11-14T14:32:00Z</dcterms:created>
  <dcterms:modified xsi:type="dcterms:W3CDTF">2019-11-15T16:46:00Z</dcterms:modified>
</cp:coreProperties>
</file>